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3CDDD" w14:textId="77777777" w:rsidR="00670413" w:rsidRPr="00670413" w:rsidRDefault="00670413" w:rsidP="00670413">
      <w:pPr>
        <w:spacing w:after="120"/>
        <w:rPr>
          <w:rFonts w:ascii="Calibri" w:hAnsi="Calibri"/>
          <w:b/>
          <w:i/>
          <w:color w:val="ED7D31" w:themeColor="accent2"/>
        </w:rPr>
      </w:pPr>
      <w:r w:rsidRPr="00670413">
        <w:rPr>
          <w:rFonts w:ascii="Calibri" w:hAnsi="Calibri"/>
          <w:b/>
          <w:i/>
          <w:color w:val="ED7D31" w:themeColor="accent2"/>
        </w:rPr>
        <w:t>Instructivo de llen</w:t>
      </w:r>
      <w:r>
        <w:rPr>
          <w:rFonts w:ascii="Calibri" w:hAnsi="Calibri"/>
          <w:b/>
          <w:i/>
          <w:color w:val="ED7D31" w:themeColor="accent2"/>
        </w:rPr>
        <w:t>ado del Formulario 4-70-07-0180</w:t>
      </w:r>
      <w:r w:rsidRPr="00670413">
        <w:rPr>
          <w:rFonts w:ascii="Calibri" w:hAnsi="Calibri"/>
          <w:b/>
          <w:i/>
          <w:color w:val="ED7D31" w:themeColor="accent2"/>
        </w:rPr>
        <w:t xml:space="preserve"> Informe Diario</w:t>
      </w:r>
      <w:r>
        <w:rPr>
          <w:rFonts w:ascii="Calibri" w:hAnsi="Calibri"/>
          <w:b/>
          <w:i/>
          <w:color w:val="ED7D31" w:themeColor="accent2"/>
        </w:rPr>
        <w:t xml:space="preserve"> (Auxiliar)</w:t>
      </w:r>
    </w:p>
    <w:p w14:paraId="255D51F5" w14:textId="77777777" w:rsidR="00670413" w:rsidRDefault="00670413" w:rsidP="0067041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34"/>
        <w:gridCol w:w="1747"/>
        <w:gridCol w:w="4812"/>
      </w:tblGrid>
      <w:tr w:rsidR="00670413" w:rsidRPr="00412929" w14:paraId="72BF1CDF" w14:textId="77777777" w:rsidTr="00FD3B94">
        <w:trPr>
          <w:trHeight w:val="42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1DE01A" w14:textId="77777777" w:rsidR="00670413" w:rsidRPr="00412929" w:rsidRDefault="00670413" w:rsidP="00FD3B9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BOLETA DE CONSULTA EXTERNA (FÓRMULA 180)</w:t>
            </w:r>
            <w:bookmarkStart w:id="0" w:name="_GoBack"/>
            <w:bookmarkEnd w:id="0"/>
          </w:p>
          <w:p w14:paraId="7D2AEC7B" w14:textId="77777777" w:rsidR="00670413" w:rsidRPr="00412929" w:rsidRDefault="00670413" w:rsidP="00FD3B9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38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Informe Diario</w:t>
            </w:r>
          </w:p>
        </w:tc>
      </w:tr>
      <w:tr w:rsidR="00670413" w:rsidRPr="00412929" w14:paraId="01C7B3FE" w14:textId="77777777" w:rsidTr="00FD3B94">
        <w:trPr>
          <w:trHeight w:val="825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C39053" w14:textId="77777777" w:rsidR="00670413" w:rsidRPr="00412929" w:rsidRDefault="00670413" w:rsidP="00FD3B9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Campo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84769F" w14:textId="77777777" w:rsidR="00670413" w:rsidRPr="00412929" w:rsidRDefault="00670413" w:rsidP="00FD3B9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Indicaciones para el Llenado por parte de los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profesionales inscritos en el Sistema Mixto de Atención en Salud</w:t>
            </w:r>
          </w:p>
        </w:tc>
      </w:tr>
      <w:tr w:rsidR="00670413" w:rsidRPr="00412929" w14:paraId="5A4B0DAF" w14:textId="77777777" w:rsidTr="00FD3B94">
        <w:trPr>
          <w:trHeight w:val="1120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550BF0F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1. Fecha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E8D99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12929">
              <w:rPr>
                <w:rFonts w:ascii="Calibri" w:hAnsi="Calibri"/>
                <w:sz w:val="22"/>
                <w:szCs w:val="22"/>
              </w:rPr>
              <w:t>Indicar el día, mes y año (</w:t>
            </w:r>
            <w:proofErr w:type="spellStart"/>
            <w:r w:rsidRPr="00412929">
              <w:rPr>
                <w:rFonts w:ascii="Calibri" w:hAnsi="Calibri"/>
                <w:sz w:val="22"/>
                <w:szCs w:val="22"/>
              </w:rPr>
              <w:t>dd</w:t>
            </w:r>
            <w:proofErr w:type="spellEnd"/>
            <w:r w:rsidRPr="00412929">
              <w:rPr>
                <w:rFonts w:ascii="Calibri" w:hAnsi="Calibri"/>
                <w:sz w:val="22"/>
                <w:szCs w:val="22"/>
              </w:rPr>
              <w:t>/mm/</w:t>
            </w:r>
            <w:proofErr w:type="spellStart"/>
            <w:r w:rsidRPr="00412929">
              <w:rPr>
                <w:rFonts w:ascii="Calibri" w:hAnsi="Calibri"/>
                <w:sz w:val="22"/>
                <w:szCs w:val="22"/>
              </w:rPr>
              <w:t>aa</w:t>
            </w:r>
            <w:proofErr w:type="spellEnd"/>
            <w:r w:rsidRPr="00412929">
              <w:rPr>
                <w:rFonts w:ascii="Calibri" w:hAnsi="Calibri"/>
                <w:sz w:val="22"/>
                <w:szCs w:val="22"/>
              </w:rPr>
              <w:t>) en que se imparten las consultas.  En el caso del consolidado o resumen del total de atenciones que se realiza mensualmente se indica el mes y año (mm/</w:t>
            </w:r>
            <w:proofErr w:type="spellStart"/>
            <w:r w:rsidRPr="00412929">
              <w:rPr>
                <w:rFonts w:ascii="Calibri" w:hAnsi="Calibri"/>
                <w:sz w:val="22"/>
                <w:szCs w:val="22"/>
              </w:rPr>
              <w:t>aa</w:t>
            </w:r>
            <w:proofErr w:type="spellEnd"/>
            <w:r w:rsidRPr="00412929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670413" w:rsidRPr="00412929" w14:paraId="7D70032E" w14:textId="77777777" w:rsidTr="00FD3B94">
        <w:trPr>
          <w:trHeight w:val="1728"/>
        </w:trPr>
        <w:tc>
          <w:tcPr>
            <w:tcW w:w="106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58CA05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2. Modelo de Atención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54AD451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Cinco opciones: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1. Tradicional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2. (en blanco)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3. Empresa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4. Cooperativa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5. Otra</w:t>
            </w:r>
          </w:p>
        </w:tc>
        <w:tc>
          <w:tcPr>
            <w:tcW w:w="28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2C01199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12929">
              <w:rPr>
                <w:rFonts w:ascii="Calibri" w:hAnsi="Calibri"/>
                <w:sz w:val="22"/>
                <w:szCs w:val="22"/>
              </w:rPr>
              <w:t>Marcar la opción número 5: Otra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</w:p>
        </w:tc>
      </w:tr>
      <w:tr w:rsidR="00670413" w:rsidRPr="00412929" w14:paraId="4F11F986" w14:textId="77777777" w:rsidTr="00FD3B94">
        <w:trPr>
          <w:trHeight w:val="505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D36EB6E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 xml:space="preserve">3.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Establecimiento de salud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 xml:space="preserve"> o Empresa</w:t>
            </w:r>
          </w:p>
        </w:tc>
        <w:tc>
          <w:tcPr>
            <w:tcW w:w="28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F2AE35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12929">
              <w:rPr>
                <w:rFonts w:ascii="Calibri" w:hAnsi="Calibri"/>
                <w:sz w:val="22"/>
                <w:szCs w:val="22"/>
              </w:rPr>
              <w:t xml:space="preserve">Este campo se deja en blanco, </w:t>
            </w:r>
            <w:r w:rsidRPr="000F02AA">
              <w:rPr>
                <w:rFonts w:ascii="Calibri" w:hAnsi="Calibri"/>
                <w:sz w:val="22"/>
                <w:szCs w:val="22"/>
              </w:rPr>
              <w:t xml:space="preserve">ya que no aplica para </w:t>
            </w:r>
            <w:r>
              <w:rPr>
                <w:rFonts w:ascii="Calibri" w:hAnsi="Calibri"/>
                <w:sz w:val="22"/>
                <w:szCs w:val="22"/>
              </w:rPr>
              <w:t>el Sistema Mixto de Atención</w:t>
            </w:r>
            <w:r w:rsidRPr="000F02AA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670413" w:rsidRPr="00412929" w14:paraId="2C0E5C97" w14:textId="77777777" w:rsidTr="00FD3B94">
        <w:trPr>
          <w:trHeight w:val="994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F9E7473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4. Adscrito a (</w:t>
            </w:r>
            <w:proofErr w:type="spellStart"/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. De apoyo)</w:t>
            </w:r>
          </w:p>
        </w:tc>
        <w:tc>
          <w:tcPr>
            <w:tcW w:w="28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E659C2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12929">
              <w:rPr>
                <w:rFonts w:ascii="Calibri" w:hAnsi="Calibri"/>
                <w:sz w:val="22"/>
                <w:szCs w:val="22"/>
              </w:rPr>
              <w:t xml:space="preserve">Anotar el nombre del </w:t>
            </w:r>
            <w:r>
              <w:rPr>
                <w:rFonts w:ascii="Calibri" w:hAnsi="Calibri"/>
                <w:sz w:val="22"/>
                <w:szCs w:val="22"/>
              </w:rPr>
              <w:t>Centro de Salud en el</w:t>
            </w:r>
            <w:r w:rsidRPr="00412929">
              <w:rPr>
                <w:rFonts w:ascii="Calibri" w:hAnsi="Calibri"/>
                <w:sz w:val="22"/>
                <w:szCs w:val="22"/>
              </w:rPr>
              <w:t xml:space="preserve"> cual está adscrito el consultorio </w:t>
            </w:r>
            <w:r>
              <w:rPr>
                <w:rFonts w:ascii="Calibri" w:hAnsi="Calibri"/>
                <w:sz w:val="22"/>
                <w:szCs w:val="22"/>
              </w:rPr>
              <w:t>del profesional inscrito en el Sistema Mixto de Atención en Salud.</w:t>
            </w:r>
          </w:p>
        </w:tc>
      </w:tr>
      <w:tr w:rsidR="00670413" w:rsidRPr="00412929" w14:paraId="0C9BE24F" w14:textId="77777777" w:rsidTr="00FD3B94">
        <w:trPr>
          <w:trHeight w:val="2016"/>
        </w:trPr>
        <w:tc>
          <w:tcPr>
            <w:tcW w:w="114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E02E319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5. Servicio de Consulta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FCF128C" w14:textId="77777777" w:rsidR="00670413" w:rsidRPr="00432254" w:rsidRDefault="00670413" w:rsidP="00FD3B9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Seis 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opciones: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1. Medicina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2. Cirugía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3. Gineco- obstetricia 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4. Pediatría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7</w:t>
            </w:r>
            <w:r w:rsidRPr="00432254">
              <w:rPr>
                <w:rFonts w:ascii="Calibri" w:hAnsi="Calibri"/>
                <w:sz w:val="22"/>
                <w:szCs w:val="22"/>
              </w:rPr>
              <w:t>. Psiquiatría</w:t>
            </w:r>
          </w:p>
          <w:p w14:paraId="16073DE2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54">
              <w:rPr>
                <w:rFonts w:ascii="Calibri" w:hAnsi="Calibri"/>
                <w:sz w:val="22"/>
                <w:szCs w:val="22"/>
              </w:rPr>
              <w:t>27. Odontología</w:t>
            </w:r>
          </w:p>
        </w:tc>
        <w:tc>
          <w:tcPr>
            <w:tcW w:w="28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DDC358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12929">
              <w:rPr>
                <w:rFonts w:ascii="Calibri" w:hAnsi="Calibri"/>
                <w:sz w:val="22"/>
                <w:szCs w:val="22"/>
              </w:rPr>
              <w:t xml:space="preserve">Marcar la opción que aplica de acuerdo con la </w:t>
            </w:r>
            <w:r>
              <w:rPr>
                <w:rFonts w:ascii="Calibri" w:hAnsi="Calibri"/>
                <w:sz w:val="22"/>
                <w:szCs w:val="22"/>
              </w:rPr>
              <w:t xml:space="preserve">rama </w:t>
            </w:r>
            <w:r w:rsidRPr="00ED3EB5">
              <w:rPr>
                <w:rFonts w:ascii="Calibri" w:hAnsi="Calibri"/>
                <w:sz w:val="22"/>
                <w:szCs w:val="22"/>
              </w:rPr>
              <w:t>profesional inscrita en el Sistema, según corresponda con alguna de las 5 opciones desplegadas. En el caso de médicos generales deberán marcar la opción 1: Medicina</w:t>
            </w:r>
            <w:r w:rsidRPr="00011BE4"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70413" w:rsidRPr="00412929" w14:paraId="1D6D9BB3" w14:textId="77777777" w:rsidTr="00FD3B94">
        <w:trPr>
          <w:trHeight w:val="864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345B449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6. Nombre 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especialidad</w:t>
            </w:r>
          </w:p>
        </w:tc>
        <w:tc>
          <w:tcPr>
            <w:tcW w:w="28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22837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ED3EB5">
              <w:rPr>
                <w:rFonts w:ascii="Calibri" w:hAnsi="Calibri"/>
                <w:sz w:val="22"/>
                <w:szCs w:val="22"/>
              </w:rPr>
              <w:t>Anotar el nombre de la especialidad del profesional inscrito o en su defecto Medicina General en caso de no ser especialista</w:t>
            </w:r>
            <w:r w:rsidRPr="00432254">
              <w:rPr>
                <w:rFonts w:ascii="Calibri" w:hAnsi="Calibri"/>
                <w:sz w:val="22"/>
                <w:szCs w:val="22"/>
              </w:rPr>
              <w:t>.  En el caso de los odontólogos anotar si es Odontología General u Odontología Especializada.</w:t>
            </w:r>
          </w:p>
        </w:tc>
      </w:tr>
      <w:tr w:rsidR="00670413" w:rsidRPr="00412929" w14:paraId="0C06FB43" w14:textId="77777777" w:rsidTr="00FD3B94">
        <w:trPr>
          <w:trHeight w:val="2016"/>
        </w:trPr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2F2F2"/>
            <w:vAlign w:val="center"/>
            <w:hideMark/>
          </w:tcPr>
          <w:p w14:paraId="10FAF414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7. Atendido por:</w:t>
            </w:r>
          </w:p>
        </w:tc>
        <w:tc>
          <w:tcPr>
            <w:tcW w:w="10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7252C6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Siete</w:t>
            </w:r>
            <w:r w:rsidRPr="004129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opciones: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1. Médico General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2. Médico especialista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3. Enfermera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4. Enfermera Especialista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5. Otro Profesional</w:t>
            </w:r>
          </w:p>
          <w:p w14:paraId="6ADE2F8C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6. Médico residente</w:t>
            </w:r>
          </w:p>
          <w:p w14:paraId="68D301D9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7. Otro especialista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AC292" w14:textId="77777777" w:rsidR="00670413" w:rsidRPr="00ED3EB5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ED3EB5">
              <w:rPr>
                <w:rFonts w:ascii="Calibri" w:hAnsi="Calibri"/>
                <w:sz w:val="22"/>
                <w:szCs w:val="22"/>
              </w:rPr>
              <w:t>Marcar la opción 1 o 2 según corresponda para los médicos inscritos en el sistema</w:t>
            </w:r>
            <w:r w:rsidRPr="00432254">
              <w:rPr>
                <w:rFonts w:ascii="Calibri" w:hAnsi="Calibri"/>
                <w:sz w:val="22"/>
                <w:szCs w:val="22"/>
              </w:rPr>
              <w:t xml:space="preserve">. En el caso de los odontólogos marcar la opción 5. </w:t>
            </w:r>
          </w:p>
        </w:tc>
      </w:tr>
      <w:tr w:rsidR="00670413" w:rsidRPr="00412929" w14:paraId="70493C61" w14:textId="77777777" w:rsidTr="00FD3B94">
        <w:trPr>
          <w:trHeight w:val="1084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2E1F0DE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8. Nombre profesional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22F9C" w14:textId="77777777" w:rsidR="00670413" w:rsidRPr="00412929" w:rsidRDefault="00670413" w:rsidP="00FD3B94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 xml:space="preserve">Anotar el nombre completo del Profesional en Salud inscrito en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el Sistema Mixto de Atención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, indicando al final el número de colegiado entre paréntesis.</w:t>
            </w:r>
          </w:p>
        </w:tc>
      </w:tr>
      <w:tr w:rsidR="00670413" w:rsidRPr="00412929" w14:paraId="6C0C1713" w14:textId="77777777" w:rsidTr="00FD3B94">
        <w:trPr>
          <w:trHeight w:val="1440"/>
        </w:trPr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49E54D7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9. Tipo de Consulta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929A2D6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Cuatro opciones: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1. Regular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2. Clínica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3. Vespertina</w:t>
            </w: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br/>
              <w:t>4. Extra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58A058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DA2434">
              <w:rPr>
                <w:rFonts w:ascii="Calibri" w:hAnsi="Calibri"/>
                <w:sz w:val="22"/>
                <w:szCs w:val="22"/>
              </w:rPr>
              <w:t xml:space="preserve">La 1 en el caso de que la </w:t>
            </w:r>
            <w:r>
              <w:rPr>
                <w:rFonts w:ascii="Calibri" w:hAnsi="Calibri"/>
                <w:sz w:val="22"/>
                <w:szCs w:val="22"/>
              </w:rPr>
              <w:t>consulta</w:t>
            </w:r>
            <w:r w:rsidRPr="00DA2434">
              <w:rPr>
                <w:rFonts w:ascii="Calibri" w:hAnsi="Calibri"/>
                <w:sz w:val="22"/>
                <w:szCs w:val="22"/>
              </w:rPr>
              <w:t xml:space="preserve"> privada sea la actividad principal realizada en jornada ordinaria, y la opción 3, en caso de que la atención en consultorio privado se trate de una actividad adicional a la actividad realizada en jornada ordinaria.</w:t>
            </w:r>
          </w:p>
        </w:tc>
      </w:tr>
      <w:tr w:rsidR="00670413" w:rsidRPr="00412929" w14:paraId="642A71F3" w14:textId="77777777" w:rsidTr="00FD3B94">
        <w:trPr>
          <w:trHeight w:val="666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6DE1C34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10. Horas Programadas</w:t>
            </w:r>
          </w:p>
        </w:tc>
        <w:tc>
          <w:tcPr>
            <w:tcW w:w="28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CCABD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12929">
              <w:rPr>
                <w:rFonts w:ascii="Calibri" w:hAnsi="Calibri"/>
                <w:sz w:val="22"/>
                <w:szCs w:val="22"/>
              </w:rPr>
              <w:t>Anotar el número de horas de consulta que se programaron para el mes en que se está reportando la informe.</w:t>
            </w:r>
          </w:p>
        </w:tc>
      </w:tr>
      <w:tr w:rsidR="00670413" w:rsidRPr="00412929" w14:paraId="1542A6D9" w14:textId="77777777" w:rsidTr="00FD3B94">
        <w:trPr>
          <w:trHeight w:val="989"/>
        </w:trPr>
        <w:tc>
          <w:tcPr>
            <w:tcW w:w="217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B626772" w14:textId="77777777" w:rsidR="00670413" w:rsidRPr="00412929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929">
              <w:rPr>
                <w:rFonts w:ascii="Calibri" w:hAnsi="Calibri"/>
                <w:color w:val="000000"/>
                <w:sz w:val="22"/>
                <w:szCs w:val="22"/>
              </w:rPr>
              <w:t>11. Horas utilizadas</w:t>
            </w:r>
          </w:p>
        </w:tc>
        <w:tc>
          <w:tcPr>
            <w:tcW w:w="28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75709" w14:textId="77777777" w:rsidR="00670413" w:rsidRPr="00412929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12929">
              <w:rPr>
                <w:rFonts w:ascii="Calibri" w:hAnsi="Calibri"/>
                <w:sz w:val="22"/>
                <w:szCs w:val="22"/>
              </w:rPr>
              <w:t>Anotar el número de horas de consulta realmente utilizadas en el mes en que se está reportando el informe.</w:t>
            </w:r>
          </w:p>
        </w:tc>
      </w:tr>
    </w:tbl>
    <w:p w14:paraId="39079D9C" w14:textId="77777777" w:rsidR="00670413" w:rsidRDefault="00670413" w:rsidP="00670413"/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2552"/>
        <w:gridCol w:w="4607"/>
      </w:tblGrid>
      <w:tr w:rsidR="00670413" w14:paraId="6260F7E5" w14:textId="77777777" w:rsidTr="00FD3B94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4364E26" w14:textId="77777777" w:rsidR="00670413" w:rsidRDefault="00670413" w:rsidP="00FD3B9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DETALLE DE CONSULTA (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DATO POR PACIENTE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70413" w14:paraId="1BEFC600" w14:textId="77777777" w:rsidTr="00FD3B94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130234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4861F4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2980B" w14:textId="77777777" w:rsidR="00670413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Anotar el número de cédula del paciente</w:t>
            </w:r>
          </w:p>
        </w:tc>
      </w:tr>
      <w:tr w:rsidR="00670413" w14:paraId="3C7F7F27" w14:textId="77777777" w:rsidTr="00FD3B94">
        <w:trPr>
          <w:trHeight w:val="162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8BA5F8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Frecuencia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6B0F3D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Dos opciones: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1. Primera Vez: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      -Vida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      -Año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      -Especialidad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2. Subsecuente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4391B" w14:textId="77777777" w:rsidR="00670413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Marcar con "X" la opción correspondiente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de acuerdo a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la frecuencia de consulta del paciente atendido</w:t>
            </w:r>
          </w:p>
        </w:tc>
      </w:tr>
      <w:tr w:rsidR="00670413" w14:paraId="044AFCE0" w14:textId="77777777" w:rsidTr="00FD3B94">
        <w:trPr>
          <w:trHeight w:val="1139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3DBEF2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Referidos 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D2F586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Tres opciones: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1. Especialista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2. Hospitalización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3.Otro Establecimiento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1E495" w14:textId="77777777" w:rsidR="00670413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Marcar con "X" la opción 1 en caso de haber referido al paciente a alguna especialidad de la CCSS.</w:t>
            </w:r>
            <w:r>
              <w:rPr>
                <w:rFonts w:ascii="Calibri" w:hAnsi="Calibri"/>
                <w:sz w:val="22"/>
                <w:szCs w:val="22"/>
              </w:rPr>
              <w:br/>
              <w:t>Las opciones 2 y 3 no aplican para el Sistema Mixto de Atención en Salud.</w:t>
            </w:r>
          </w:p>
        </w:tc>
      </w:tr>
      <w:tr w:rsidR="00670413" w14:paraId="07A27D14" w14:textId="77777777" w:rsidTr="00FD3B94">
        <w:trPr>
          <w:trHeight w:val="1111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BD3E18F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Citas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11008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Tres opciones: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 w:rsidRPr="00BC6383">
              <w:rPr>
                <w:rFonts w:ascii="Calibri" w:hAnsi="Calibri"/>
                <w:sz w:val="22"/>
                <w:szCs w:val="22"/>
              </w:rPr>
              <w:t>1. Perdidas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2. Sustituidas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3.Recargos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B7A7" w14:textId="77777777" w:rsidR="00670413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Marcar con "X" la opción correspondiente de acuerdo con el control de la agenda de citas que lleva el profesional inscrito en el Sistema Mixto.</w:t>
            </w:r>
          </w:p>
        </w:tc>
      </w:tr>
      <w:tr w:rsidR="00670413" w14:paraId="296E1717" w14:textId="77777777" w:rsidTr="00FD3B94">
        <w:trPr>
          <w:trHeight w:val="86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FA521F5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Referencia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4AEF5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Dos opciones: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1. Recibidas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2. Atendidas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F00E" w14:textId="77777777" w:rsidR="00670413" w:rsidRPr="00BC6383" w:rsidRDefault="00670413" w:rsidP="00FD3B9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Marcar con “X”</w:t>
            </w:r>
            <w:r w:rsidRPr="00BC6383">
              <w:rPr>
                <w:rFonts w:ascii="Calibri" w:hAnsi="Calibri"/>
                <w:sz w:val="22"/>
                <w:szCs w:val="22"/>
              </w:rPr>
              <w:t xml:space="preserve"> si la consulta del paciente corresponde a una referencia recibida o atendida, según corresponda.</w:t>
            </w:r>
            <w:r>
              <w:rPr>
                <w:rFonts w:ascii="Calibri" w:hAnsi="Calibri"/>
                <w:sz w:val="22"/>
                <w:szCs w:val="22"/>
              </w:rPr>
              <w:t xml:space="preserve"> Si no corresponde a referencia, se deja en blanco.</w:t>
            </w:r>
            <w:r w:rsidRPr="00BC6383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70413" w14:paraId="0CDA9245" w14:textId="77777777" w:rsidTr="00FD3B94">
        <w:trPr>
          <w:trHeight w:val="76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788433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Contrareferencia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4973B" w14:textId="77777777" w:rsidR="00670413" w:rsidRDefault="00670413" w:rsidP="00FD3B94">
            <w:pPr>
              <w:jc w:val="both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Marcar con “X”</w:t>
            </w:r>
            <w:r w:rsidRPr="00BC6383">
              <w:rPr>
                <w:rFonts w:ascii="Calibri" w:hAnsi="Calibri"/>
                <w:sz w:val="22"/>
                <w:szCs w:val="22"/>
              </w:rPr>
              <w:t xml:space="preserve"> si la consulta del paciente corresponde a una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contrareferencia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En caso contrario se deja en blanco.</w:t>
            </w:r>
          </w:p>
        </w:tc>
      </w:tr>
      <w:tr w:rsidR="00670413" w14:paraId="4193B930" w14:textId="77777777" w:rsidTr="00FD3B94">
        <w:trPr>
          <w:trHeight w:val="44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2A20C2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Altas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77517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Dejar en blanco, ya que no aplica para el Sistema Mixto de Atención.</w:t>
            </w:r>
          </w:p>
        </w:tc>
      </w:tr>
      <w:tr w:rsidR="00670413" w14:paraId="1DFDA771" w14:textId="77777777" w:rsidTr="00FD3B94">
        <w:trPr>
          <w:trHeight w:val="409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344B5D" w14:textId="77777777" w:rsidR="00670413" w:rsidRDefault="00670413" w:rsidP="00FD3B9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Citados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C2254" w14:textId="77777777" w:rsidR="00670413" w:rsidRDefault="00670413" w:rsidP="00FD3B94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Dejar en blanco, ya que no aplica para el Sistema Mixto de Atención.</w:t>
            </w:r>
          </w:p>
        </w:tc>
      </w:tr>
    </w:tbl>
    <w:p w14:paraId="270D5300" w14:textId="77777777" w:rsidR="00670413" w:rsidRDefault="00670413" w:rsidP="00670413"/>
    <w:p w14:paraId="4535EAA9" w14:textId="77777777" w:rsidR="00670413" w:rsidRDefault="00670413" w:rsidP="00670413"/>
    <w:p w14:paraId="4078300F" w14:textId="77777777" w:rsidR="00434818" w:rsidRDefault="00434818"/>
    <w:sectPr w:rsidR="004348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413"/>
    <w:rsid w:val="00434818"/>
    <w:rsid w:val="004C3455"/>
    <w:rsid w:val="0067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AF6E"/>
  <w15:chartTrackingRefBased/>
  <w15:docId w15:val="{E62E6982-F170-43E7-A60D-938EAA37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Mora Bermúdez</dc:creator>
  <cp:keywords/>
  <dc:description/>
  <cp:lastModifiedBy>Andrey Mora Bermúdez</cp:lastModifiedBy>
  <cp:revision>1</cp:revision>
  <dcterms:created xsi:type="dcterms:W3CDTF">2018-11-02T17:38:00Z</dcterms:created>
  <dcterms:modified xsi:type="dcterms:W3CDTF">2018-11-02T17:39:00Z</dcterms:modified>
</cp:coreProperties>
</file>